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0" w:rsidRDefault="00B27A10">
      <w:pPr>
        <w:rPr>
          <w:b/>
        </w:rPr>
      </w:pPr>
      <w:r>
        <w:rPr>
          <w:b/>
        </w:rPr>
        <w:t xml:space="preserve">ROTORUA BRIDGE CLUB     PRESIDENTS REPORT     </w:t>
      </w:r>
      <w:proofErr w:type="gramStart"/>
      <w:r>
        <w:rPr>
          <w:b/>
        </w:rPr>
        <w:t>AGM  23</w:t>
      </w:r>
      <w:proofErr w:type="gramEnd"/>
      <w:r>
        <w:rPr>
          <w:b/>
        </w:rPr>
        <w:t xml:space="preserve"> NOVEMBER 2022-11-23</w:t>
      </w:r>
    </w:p>
    <w:p w:rsidR="001273D6" w:rsidRDefault="001273D6">
      <w:pPr>
        <w:rPr>
          <w:b/>
        </w:rPr>
      </w:pPr>
    </w:p>
    <w:p w:rsidR="00B27A10" w:rsidRDefault="00B27A10">
      <w:pPr>
        <w:rPr>
          <w:b/>
        </w:rPr>
      </w:pPr>
      <w:r>
        <w:rPr>
          <w:b/>
        </w:rPr>
        <w:t>Welcome to this year’s AGM.</w:t>
      </w:r>
    </w:p>
    <w:p w:rsidR="001273D6" w:rsidRDefault="001273D6">
      <w:pPr>
        <w:rPr>
          <w:b/>
        </w:rPr>
      </w:pPr>
    </w:p>
    <w:p w:rsidR="00B27A10" w:rsidRDefault="00B27A10">
      <w:pPr>
        <w:rPr>
          <w:b/>
        </w:rPr>
      </w:pPr>
      <w:proofErr w:type="gramStart"/>
      <w:r>
        <w:rPr>
          <w:b/>
        </w:rPr>
        <w:t>This  year</w:t>
      </w:r>
      <w:proofErr w:type="gramEnd"/>
      <w:r>
        <w:rPr>
          <w:b/>
        </w:rPr>
        <w:t xml:space="preserve"> has remained static, with 120 members and the financial balance being maintained for the year.</w:t>
      </w:r>
    </w:p>
    <w:p w:rsidR="001273D6" w:rsidRDefault="001273D6">
      <w:pPr>
        <w:rPr>
          <w:b/>
        </w:rPr>
      </w:pPr>
      <w:r>
        <w:rPr>
          <w:b/>
        </w:rPr>
        <w:t>Holding the financial balance was mainly due to the increase of table money to $4, from the beginning of this year.</w:t>
      </w:r>
    </w:p>
    <w:p w:rsidR="00B27A10" w:rsidRDefault="00B27A10">
      <w:pPr>
        <w:rPr>
          <w:b/>
        </w:rPr>
      </w:pPr>
      <w:r>
        <w:rPr>
          <w:b/>
        </w:rPr>
        <w:t xml:space="preserve">Membership stability </w:t>
      </w:r>
      <w:r w:rsidR="00BE3EE2">
        <w:rPr>
          <w:b/>
        </w:rPr>
        <w:t>saw new recruits balance out any of our</w:t>
      </w:r>
      <w:r>
        <w:rPr>
          <w:b/>
        </w:rPr>
        <w:t xml:space="preserve"> live </w:t>
      </w:r>
      <w:proofErr w:type="gramStart"/>
      <w:r>
        <w:rPr>
          <w:b/>
        </w:rPr>
        <w:t xml:space="preserve">members </w:t>
      </w:r>
      <w:r w:rsidR="00D81D5C">
        <w:rPr>
          <w:b/>
        </w:rPr>
        <w:t xml:space="preserve"> </w:t>
      </w:r>
      <w:r>
        <w:rPr>
          <w:b/>
        </w:rPr>
        <w:t>retirement</w:t>
      </w:r>
      <w:proofErr w:type="gramEnd"/>
      <w:r>
        <w:rPr>
          <w:b/>
        </w:rPr>
        <w:t>.</w:t>
      </w:r>
    </w:p>
    <w:p w:rsidR="00B27A10" w:rsidRDefault="00BE3EE2">
      <w:pPr>
        <w:rPr>
          <w:b/>
        </w:rPr>
      </w:pPr>
      <w:proofErr w:type="spellStart"/>
      <w:r>
        <w:rPr>
          <w:b/>
        </w:rPr>
        <w:t>Covid</w:t>
      </w:r>
      <w:proofErr w:type="spellEnd"/>
      <w:r>
        <w:rPr>
          <w:b/>
        </w:rPr>
        <w:t xml:space="preserve">, online bridge, and a return to ‘in </w:t>
      </w:r>
      <w:proofErr w:type="gramStart"/>
      <w:r>
        <w:rPr>
          <w:b/>
        </w:rPr>
        <w:t>person’  play</w:t>
      </w:r>
      <w:proofErr w:type="gramEnd"/>
      <w:r>
        <w:rPr>
          <w:b/>
        </w:rPr>
        <w:t xml:space="preserve"> has been challenging.  Clearly though, there is a strong call for ‘in person’ bridge.    Over 90% of player in NZ are exclusively club players</w:t>
      </w:r>
    </w:p>
    <w:p w:rsidR="00B27A10" w:rsidRDefault="00B27A10">
      <w:pPr>
        <w:rPr>
          <w:b/>
        </w:rPr>
      </w:pPr>
      <w:r>
        <w:rPr>
          <w:b/>
        </w:rPr>
        <w:t xml:space="preserve">The ongoing impact of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for a third year means we now have a </w:t>
      </w:r>
      <w:r w:rsidR="009561AD">
        <w:rPr>
          <w:b/>
        </w:rPr>
        <w:t>new norm with session participation.   Table numbers are down at all sessions, but, unlike 2021, we were able to retain play of all our programmed sessions</w:t>
      </w:r>
    </w:p>
    <w:p w:rsidR="001273D6" w:rsidRDefault="001273D6">
      <w:pPr>
        <w:rPr>
          <w:b/>
        </w:rPr>
      </w:pPr>
    </w:p>
    <w:p w:rsidR="009561AD" w:rsidRDefault="009561AD">
      <w:pPr>
        <w:rPr>
          <w:b/>
        </w:rPr>
      </w:pPr>
      <w:r>
        <w:rPr>
          <w:b/>
        </w:rPr>
        <w:t xml:space="preserve">Attracting and retaining new recruits continues to be a challenge.   This is recognised as the </w:t>
      </w:r>
      <w:proofErr w:type="gramStart"/>
      <w:r>
        <w:rPr>
          <w:b/>
        </w:rPr>
        <w:t>greatest  opportunity</w:t>
      </w:r>
      <w:proofErr w:type="gramEnd"/>
      <w:r w:rsidR="00D81D5C">
        <w:rPr>
          <w:b/>
        </w:rPr>
        <w:t xml:space="preserve"> </w:t>
      </w:r>
      <w:r>
        <w:rPr>
          <w:b/>
        </w:rPr>
        <w:t xml:space="preserve"> to increase membership numbers, and to this end </w:t>
      </w:r>
      <w:r w:rsidR="00D81D5C">
        <w:rPr>
          <w:b/>
        </w:rPr>
        <w:t xml:space="preserve">  </w:t>
      </w:r>
      <w:r>
        <w:rPr>
          <w:b/>
        </w:rPr>
        <w:t xml:space="preserve">we formed a ‘recruitment and retention’ </w:t>
      </w:r>
      <w:proofErr w:type="spellStart"/>
      <w:r>
        <w:rPr>
          <w:b/>
        </w:rPr>
        <w:t>sub committee</w:t>
      </w:r>
      <w:proofErr w:type="spellEnd"/>
      <w:r>
        <w:rPr>
          <w:b/>
        </w:rPr>
        <w:t xml:space="preserve"> to solely focus on this objective.</w:t>
      </w:r>
    </w:p>
    <w:p w:rsidR="009561AD" w:rsidRDefault="009561AD">
      <w:pPr>
        <w:rPr>
          <w:b/>
        </w:rPr>
      </w:pPr>
      <w:r>
        <w:rPr>
          <w:b/>
        </w:rPr>
        <w:t>Some succession planning has been completed, and others remain ongoing</w:t>
      </w:r>
      <w:r w:rsidR="005D12A0">
        <w:rPr>
          <w:b/>
        </w:rPr>
        <w:t>.   Thanks to those who have stepped up and now</w:t>
      </w:r>
      <w:r w:rsidR="00D81D5C">
        <w:rPr>
          <w:b/>
        </w:rPr>
        <w:t xml:space="preserve"> competently manage the weekly d</w:t>
      </w:r>
      <w:r w:rsidR="005D12A0">
        <w:rPr>
          <w:b/>
        </w:rPr>
        <w:t>ealing, and session scoring.</w:t>
      </w:r>
    </w:p>
    <w:p w:rsidR="001273D6" w:rsidRDefault="001273D6">
      <w:pPr>
        <w:rPr>
          <w:b/>
        </w:rPr>
      </w:pPr>
    </w:p>
    <w:p w:rsidR="005D12A0" w:rsidRDefault="005D12A0">
      <w:pPr>
        <w:rPr>
          <w:b/>
        </w:rPr>
      </w:pPr>
      <w:r>
        <w:rPr>
          <w:b/>
        </w:rPr>
        <w:t>I would like to thank, not only the committee, but all of those members who continue to ‘put their hands up’ for the ongoing tasks within the club.</w:t>
      </w:r>
      <w:r w:rsidR="00D81D5C">
        <w:rPr>
          <w:b/>
        </w:rPr>
        <w:t xml:space="preserve">  Two committee members are standing down this year – Wendy Fraser and Margie Robbie, both of whom are </w:t>
      </w:r>
      <w:proofErr w:type="gramStart"/>
      <w:r w:rsidR="00D81D5C">
        <w:rPr>
          <w:b/>
        </w:rPr>
        <w:t>maintaining  responsibilities</w:t>
      </w:r>
      <w:proofErr w:type="gramEnd"/>
      <w:r w:rsidR="00D81D5C">
        <w:rPr>
          <w:b/>
        </w:rPr>
        <w:t xml:space="preserve"> </w:t>
      </w:r>
      <w:r w:rsidR="00B86D95">
        <w:rPr>
          <w:b/>
        </w:rPr>
        <w:t xml:space="preserve">outside the committee, </w:t>
      </w:r>
      <w:r w:rsidR="00D81D5C">
        <w:rPr>
          <w:b/>
        </w:rPr>
        <w:t>with Catering/Kitchen mana</w:t>
      </w:r>
      <w:r w:rsidR="00B86D95">
        <w:rPr>
          <w:b/>
        </w:rPr>
        <w:t>gement and Recruitment Training.   Thanks to you both.</w:t>
      </w:r>
    </w:p>
    <w:p w:rsidR="00C5117A" w:rsidRDefault="00C5117A">
      <w:pPr>
        <w:rPr>
          <w:b/>
        </w:rPr>
      </w:pPr>
      <w:r>
        <w:rPr>
          <w:b/>
        </w:rPr>
        <w:t xml:space="preserve">Sponsorship  sees  Hughes Assoc,  Hillcrest Upholstery,  Genuine Catering,  Redwood Butchery,  Linda </w:t>
      </w:r>
      <w:proofErr w:type="spellStart"/>
      <w:r>
        <w:rPr>
          <w:b/>
        </w:rPr>
        <w:t>Tomokino</w:t>
      </w:r>
      <w:proofErr w:type="spellEnd"/>
      <w:r>
        <w:rPr>
          <w:b/>
        </w:rPr>
        <w:t xml:space="preserve"> from Eves Real Estate,  Dawson Insurance,  </w:t>
      </w:r>
      <w:proofErr w:type="spellStart"/>
      <w:r>
        <w:rPr>
          <w:b/>
        </w:rPr>
        <w:t>Steiners</w:t>
      </w:r>
      <w:proofErr w:type="spellEnd"/>
      <w:r>
        <w:rPr>
          <w:b/>
        </w:rPr>
        <w:t xml:space="preserve">  Interiors,  </w:t>
      </w:r>
      <w:proofErr w:type="spellStart"/>
      <w:r>
        <w:rPr>
          <w:b/>
        </w:rPr>
        <w:t>Goodrick</w:t>
      </w:r>
      <w:proofErr w:type="spellEnd"/>
      <w:r>
        <w:rPr>
          <w:b/>
        </w:rPr>
        <w:t xml:space="preserve">  Contracting, Motor Sports LMVD, and </w:t>
      </w:r>
      <w:proofErr w:type="spellStart"/>
      <w:r>
        <w:rPr>
          <w:b/>
        </w:rPr>
        <w:t>Craigs</w:t>
      </w:r>
      <w:proofErr w:type="spellEnd"/>
      <w:r>
        <w:rPr>
          <w:b/>
        </w:rPr>
        <w:t xml:space="preserve"> Investment Partners renewing  their support in 2023.   </w:t>
      </w:r>
      <w:proofErr w:type="spellStart"/>
      <w:r>
        <w:rPr>
          <w:b/>
        </w:rPr>
        <w:t>Physio</w:t>
      </w:r>
      <w:proofErr w:type="spellEnd"/>
      <w:r>
        <w:rPr>
          <w:b/>
        </w:rPr>
        <w:t xml:space="preserve"> Direct are stepping down, and </w:t>
      </w:r>
      <w:r w:rsidR="00BE3EE2">
        <w:rPr>
          <w:b/>
        </w:rPr>
        <w:t xml:space="preserve">Nick </w:t>
      </w:r>
      <w:proofErr w:type="spellStart"/>
      <w:r w:rsidR="00BE3EE2">
        <w:rPr>
          <w:b/>
        </w:rPr>
        <w:t>Cowley</w:t>
      </w:r>
      <w:proofErr w:type="spellEnd"/>
      <w:r w:rsidR="00BE3EE2">
        <w:rPr>
          <w:b/>
        </w:rPr>
        <w:t xml:space="preserve"> from The Refinery (</w:t>
      </w:r>
      <w:proofErr w:type="gramStart"/>
      <w:r w:rsidR="00BE3EE2">
        <w:rPr>
          <w:b/>
        </w:rPr>
        <w:t>manufacturing  jeweller</w:t>
      </w:r>
      <w:proofErr w:type="gramEnd"/>
      <w:r w:rsidR="00BE3EE2">
        <w:rPr>
          <w:b/>
        </w:rPr>
        <w:t xml:space="preserve">) is a welcome new  sponsor.    Thank you all for your </w:t>
      </w:r>
      <w:proofErr w:type="spellStart"/>
      <w:r w:rsidR="00BE3EE2">
        <w:rPr>
          <w:b/>
        </w:rPr>
        <w:t>contined</w:t>
      </w:r>
      <w:proofErr w:type="spellEnd"/>
      <w:r w:rsidR="00BE3EE2">
        <w:rPr>
          <w:b/>
        </w:rPr>
        <w:t xml:space="preserve"> support.</w:t>
      </w:r>
    </w:p>
    <w:p w:rsidR="001273D6" w:rsidRDefault="001273D6">
      <w:pPr>
        <w:rPr>
          <w:b/>
        </w:rPr>
      </w:pPr>
    </w:p>
    <w:p w:rsidR="005D12A0" w:rsidRDefault="005D12A0">
      <w:pPr>
        <w:rPr>
          <w:b/>
        </w:rPr>
      </w:pPr>
      <w:r>
        <w:rPr>
          <w:b/>
        </w:rPr>
        <w:t>Congratulations</w:t>
      </w:r>
      <w:r w:rsidR="00B86D95">
        <w:rPr>
          <w:b/>
        </w:rPr>
        <w:t xml:space="preserve"> </w:t>
      </w:r>
      <w:proofErr w:type="gramStart"/>
      <w:r w:rsidR="00B86D95">
        <w:rPr>
          <w:b/>
        </w:rPr>
        <w:t xml:space="preserve">go </w:t>
      </w:r>
      <w:r>
        <w:rPr>
          <w:b/>
        </w:rPr>
        <w:t xml:space="preserve"> to</w:t>
      </w:r>
      <w:proofErr w:type="gramEnd"/>
      <w:r>
        <w:rPr>
          <w:b/>
        </w:rPr>
        <w:t xml:space="preserve"> all Championship, Tournament and Session winners for 2022.</w:t>
      </w:r>
      <w:r w:rsidR="00B86D95">
        <w:rPr>
          <w:b/>
        </w:rPr>
        <w:t xml:space="preserve">  It is pleasing to see the growth of skill levels within our membership base.</w:t>
      </w:r>
    </w:p>
    <w:p w:rsidR="005D12A0" w:rsidRDefault="005D12A0">
      <w:pPr>
        <w:rPr>
          <w:b/>
        </w:rPr>
      </w:pPr>
      <w:r>
        <w:rPr>
          <w:b/>
        </w:rPr>
        <w:lastRenderedPageBreak/>
        <w:t>Handing on the Presidents Role means new and fresh eyes can continue to take the Bridge Club forward.</w:t>
      </w:r>
    </w:p>
    <w:p w:rsidR="005D12A0" w:rsidRDefault="005D12A0">
      <w:pPr>
        <w:rPr>
          <w:b/>
        </w:rPr>
      </w:pPr>
      <w:r>
        <w:rPr>
          <w:b/>
        </w:rPr>
        <w:t>My opening objective as President was to create an inclusive</w:t>
      </w:r>
      <w:r w:rsidR="00D81D5C">
        <w:rPr>
          <w:b/>
        </w:rPr>
        <w:t xml:space="preserve"> </w:t>
      </w:r>
      <w:proofErr w:type="gramStart"/>
      <w:r>
        <w:rPr>
          <w:b/>
        </w:rPr>
        <w:t>culture  of</w:t>
      </w:r>
      <w:proofErr w:type="gramEnd"/>
      <w:r>
        <w:rPr>
          <w:b/>
        </w:rPr>
        <w:t xml:space="preserve"> oneness, </w:t>
      </w:r>
      <w:r w:rsidR="00D81D5C">
        <w:rPr>
          <w:b/>
        </w:rPr>
        <w:t xml:space="preserve"> </w:t>
      </w:r>
      <w:r>
        <w:rPr>
          <w:b/>
        </w:rPr>
        <w:t>through consideration of others,</w:t>
      </w:r>
      <w:r w:rsidR="00D81D5C">
        <w:rPr>
          <w:b/>
        </w:rPr>
        <w:t xml:space="preserve"> </w:t>
      </w:r>
      <w:r>
        <w:rPr>
          <w:b/>
        </w:rPr>
        <w:t xml:space="preserve"> ethical play and</w:t>
      </w:r>
      <w:r w:rsidR="00D81D5C">
        <w:rPr>
          <w:b/>
        </w:rPr>
        <w:t xml:space="preserve"> helpfulness,  both at,  and away,  from  the bridge table.</w:t>
      </w:r>
    </w:p>
    <w:p w:rsidR="00D81D5C" w:rsidRDefault="00D81D5C">
      <w:pPr>
        <w:rPr>
          <w:b/>
        </w:rPr>
      </w:pPr>
      <w:r>
        <w:rPr>
          <w:b/>
        </w:rPr>
        <w:t>Let this continue</w:t>
      </w:r>
    </w:p>
    <w:p w:rsidR="00D81D5C" w:rsidRDefault="00D81D5C">
      <w:pPr>
        <w:rPr>
          <w:b/>
        </w:rPr>
      </w:pPr>
    </w:p>
    <w:p w:rsidR="00D81D5C" w:rsidRDefault="00D81D5C">
      <w:pPr>
        <w:rPr>
          <w:b/>
        </w:rPr>
      </w:pPr>
      <w:r>
        <w:rPr>
          <w:b/>
        </w:rPr>
        <w:t>Thank you</w:t>
      </w:r>
    </w:p>
    <w:p w:rsidR="00D81D5C" w:rsidRDefault="00D81D5C">
      <w:pPr>
        <w:rPr>
          <w:b/>
        </w:rPr>
      </w:pPr>
      <w:r>
        <w:rPr>
          <w:b/>
        </w:rPr>
        <w:t xml:space="preserve">Colleen Allen </w:t>
      </w:r>
    </w:p>
    <w:p w:rsidR="00D81D5C" w:rsidRDefault="00D81D5C">
      <w:pPr>
        <w:rPr>
          <w:b/>
        </w:rPr>
      </w:pPr>
      <w:r>
        <w:rPr>
          <w:b/>
        </w:rPr>
        <w:t>President 2022</w:t>
      </w:r>
    </w:p>
    <w:p w:rsidR="00B27A10" w:rsidRDefault="00B27A10">
      <w:pPr>
        <w:rPr>
          <w:b/>
        </w:rPr>
      </w:pPr>
    </w:p>
    <w:p w:rsidR="00B27A10" w:rsidRDefault="00B27A10">
      <w:pPr>
        <w:rPr>
          <w:b/>
        </w:rPr>
      </w:pPr>
    </w:p>
    <w:p w:rsidR="008F70CA" w:rsidRPr="00B27A10" w:rsidRDefault="00B27A10">
      <w:pPr>
        <w:rPr>
          <w:b/>
        </w:rPr>
      </w:pPr>
      <w:r>
        <w:rPr>
          <w:b/>
        </w:rPr>
        <w:t xml:space="preserve"> </w:t>
      </w:r>
    </w:p>
    <w:sectPr w:rsidR="008F70CA" w:rsidRPr="00B27A10" w:rsidSect="008F7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A10"/>
    <w:rsid w:val="001273D6"/>
    <w:rsid w:val="005D12A0"/>
    <w:rsid w:val="008F70CA"/>
    <w:rsid w:val="009561AD"/>
    <w:rsid w:val="00B27A10"/>
    <w:rsid w:val="00B86D95"/>
    <w:rsid w:val="00BE3EE2"/>
    <w:rsid w:val="00C5117A"/>
    <w:rsid w:val="00D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2022-11-22T23:52:00Z</dcterms:created>
  <dcterms:modified xsi:type="dcterms:W3CDTF">2022-11-23T01:08:00Z</dcterms:modified>
</cp:coreProperties>
</file>